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4C" w:rsidRPr="00982AE7" w:rsidRDefault="00CC224C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bookmarkStart w:id="0" w:name="_GoBack"/>
      <w:bookmarkEnd w:id="0"/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Application for online access to my medical record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52249D" w:rsidRPr="00982AE7" w:rsidTr="00960A68">
        <w:trPr>
          <w:trHeight w:val="1575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960A68" w:rsidRPr="00982AE7" w:rsidTr="00F80257">
        <w:tc>
          <w:tcPr>
            <w:tcW w:w="4786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4A5594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 w:rsidR="00960A68"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960A68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wish to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access my medical record online and </w:t>
      </w:r>
      <w:r w:rsidRPr="00960A68">
        <w:rPr>
          <w:rFonts w:ascii="Arial" w:hAnsi="Arial" w:cs="Arial"/>
          <w:bCs/>
          <w:spacing w:val="-6"/>
          <w:sz w:val="22"/>
          <w:szCs w:val="22"/>
        </w:rPr>
        <w:t>understand and ag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>ree with each statement (</w:t>
      </w:r>
      <w:r w:rsidRPr="00960A68">
        <w:rPr>
          <w:rFonts w:ascii="Arial" w:hAnsi="Arial" w:cs="Arial"/>
          <w:bCs/>
          <w:spacing w:val="-6"/>
          <w:sz w:val="22"/>
          <w:szCs w:val="22"/>
        </w:rPr>
        <w:t>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Pr="00290155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992"/>
        <w:gridCol w:w="2268"/>
      </w:tblGrid>
      <w:tr w:rsidR="0052249D" w:rsidRPr="007A2A2B" w:rsidTr="0052249D">
        <w:trPr>
          <w:trHeight w:val="755"/>
        </w:trPr>
        <w:tc>
          <w:tcPr>
            <w:tcW w:w="4253" w:type="dxa"/>
            <w:gridSpan w:val="2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819" w:type="dxa"/>
            <w:gridSpan w:val="3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CC224C" w:rsidRPr="007A2A2B" w:rsidTr="00CC224C">
        <w:trPr>
          <w:trHeight w:val="1322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3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CC224C" w:rsidRPr="007A2A2B" w:rsidRDefault="0052249D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and p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52249D">
        <w:trPr>
          <w:trHeight w:val="692"/>
        </w:trPr>
        <w:tc>
          <w:tcPr>
            <w:tcW w:w="6804" w:type="dxa"/>
            <w:gridSpan w:val="4"/>
          </w:tcPr>
          <w:p w:rsidR="0052249D" w:rsidRPr="007A2A2B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2268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960A68" w:rsidRPr="007A2A2B" w:rsidTr="00467C4D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960A68" w:rsidRPr="007A2A2B" w:rsidTr="00BA1FC4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7A2A2B" w:rsidRPr="007A2A2B" w:rsidTr="007256DD">
        <w:tc>
          <w:tcPr>
            <w:tcW w:w="5812" w:type="dxa"/>
            <w:gridSpan w:val="3"/>
          </w:tcPr>
          <w:p w:rsidR="002365C3" w:rsidRDefault="002365C3" w:rsidP="00944FB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Level of record access </w:t>
            </w:r>
            <w:r w:rsidR="00944FB3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enabled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52249D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minimum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3260" w:type="dxa"/>
            <w:gridSpan w:val="2"/>
          </w:tcPr>
          <w:p w:rsidR="002365C3" w:rsidRPr="007A2A2B" w:rsidRDefault="0052249D" w:rsidP="00944FB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explanation</w:t>
            </w:r>
          </w:p>
        </w:tc>
      </w:tr>
    </w:tbl>
    <w:p w:rsidR="00BE66BD" w:rsidRPr="008A3557" w:rsidRDefault="00BE66BD" w:rsidP="002365C3">
      <w:pPr>
        <w:rPr>
          <w:rFonts w:ascii="Arial" w:hAnsi="Arial" w:cs="Arial"/>
          <w:lang w:val="en-GB"/>
        </w:rPr>
      </w:pPr>
    </w:p>
    <w:sectPr w:rsidR="00BE66BD" w:rsidRPr="008A3557" w:rsidSect="0089398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F37FDE" w:rsidRDefault="00F37FDE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22" w:rsidRPr="00982AE7" w:rsidRDefault="002365C3" w:rsidP="00960A68">
    <w:pPr>
      <w:pStyle w:val="Footer"/>
      <w:jc w:val="right"/>
    </w:pPr>
    <w:r>
      <w:tab/>
    </w:r>
    <w:r>
      <w:tab/>
    </w:r>
    <w:r w:rsidR="006911FB">
      <w:t xml:space="preserve"> </w:t>
    </w:r>
    <w:r w:rsidR="0053689E">
      <w:rPr>
        <w:noProof/>
      </w:rPr>
      <w:t>v</w:t>
    </w:r>
    <w:r w:rsidR="00A33ED6">
      <w:rPr>
        <w:noProof/>
      </w:rPr>
      <w:t>4</w:t>
    </w:r>
    <w:r w:rsidR="00C801D0">
      <w:rPr>
        <w:noProof/>
      </w:rPr>
      <w:t xml:space="preserve"> </w:t>
    </w:r>
    <w:r w:rsidR="00960A68">
      <w:rPr>
        <w:noProof/>
      </w:rPr>
      <w:t xml:space="preserve"> 4</w:t>
    </w:r>
    <w:r w:rsidR="006911FB">
      <w:rPr>
        <w:noProof/>
      </w:rPr>
      <w:t xml:space="preserve"> </w:t>
    </w:r>
    <w:r w:rsidR="00960A68">
      <w:rPr>
        <w:noProof/>
      </w:rPr>
      <w:t>Febr</w:t>
    </w:r>
    <w:r w:rsidR="006911FB">
      <w:rPr>
        <w:noProof/>
      </w:rPr>
      <w:t xml:space="preserve">uary 2015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F37FDE" w:rsidRDefault="00F37FDE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85" w:rsidRPr="00721E85" w:rsidRDefault="00721E85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Valley View Surgery, Undercliffe Health Care Centre</w:t>
    </w:r>
  </w:p>
  <w:p w:rsidR="0090001A" w:rsidRPr="004A5594" w:rsidRDefault="0090001A" w:rsidP="001F1457">
    <w:pPr>
      <w:pStyle w:val="Header"/>
      <w:jc w:val="both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03DCB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191B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21E85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F0401D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2AA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BA65-F99F-4198-AD06-E31320A900A9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05BCB5-04D7-47F0-8CE2-C7E0A3EF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Kyle Newman</cp:lastModifiedBy>
  <cp:revision>2</cp:revision>
  <cp:lastPrinted>2015-03-25T13:49:00Z</cp:lastPrinted>
  <dcterms:created xsi:type="dcterms:W3CDTF">2016-12-13T15:27:00Z</dcterms:created>
  <dcterms:modified xsi:type="dcterms:W3CDTF">2016-12-13T15:27:00Z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